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36" w:type="dxa"/>
        <w:tblInd w:w="5103" w:type="dxa"/>
        <w:tblLook w:val="04A0" w:firstRow="1" w:lastRow="0" w:firstColumn="1" w:lastColumn="0" w:noHBand="0" w:noVBand="1"/>
      </w:tblPr>
      <w:tblGrid>
        <w:gridCol w:w="4536"/>
      </w:tblGrid>
      <w:tr w:rsidR="009C62CF" w:rsidRPr="00F41595" w:rsidTr="009C62CF">
        <w:trPr>
          <w:trHeight w:val="1560"/>
        </w:trPr>
        <w:tc>
          <w:tcPr>
            <w:tcW w:w="4536" w:type="dxa"/>
          </w:tcPr>
          <w:p w:rsidR="00257494" w:rsidRPr="00F41595" w:rsidRDefault="00257494" w:rsidP="009C62CF">
            <w:pPr>
              <w:contextualSpacing/>
              <w:jc w:val="right"/>
            </w:pPr>
            <w:r w:rsidRPr="00F41595">
              <w:t>Додаток</w:t>
            </w:r>
          </w:p>
          <w:p w:rsidR="002802F1" w:rsidRPr="00F41595" w:rsidRDefault="002802F1" w:rsidP="009C62CF">
            <w:pPr>
              <w:contextualSpacing/>
              <w:jc w:val="right"/>
            </w:pPr>
            <w:r w:rsidRPr="00F41595">
              <w:t>до рішення виконавчого комітету</w:t>
            </w:r>
          </w:p>
          <w:p w:rsidR="009C62CF" w:rsidRPr="00F41595" w:rsidRDefault="009C62CF" w:rsidP="009C62CF">
            <w:pPr>
              <w:contextualSpacing/>
              <w:jc w:val="right"/>
            </w:pPr>
            <w:r w:rsidRPr="00F41595">
              <w:t>Тростянецької міської ради</w:t>
            </w:r>
          </w:p>
          <w:p w:rsidR="00257494" w:rsidRPr="00F41595" w:rsidRDefault="009C62CF" w:rsidP="006968B1">
            <w:pPr>
              <w:widowControl w:val="0"/>
              <w:autoSpaceDE w:val="0"/>
              <w:autoSpaceDN w:val="0"/>
              <w:adjustRightInd w:val="0"/>
              <w:jc w:val="right"/>
            </w:pPr>
            <w:r w:rsidRPr="00F41595">
              <w:t>в</w:t>
            </w:r>
            <w:r w:rsidR="00257494" w:rsidRPr="00F41595">
              <w:t>ід</w:t>
            </w:r>
            <w:r w:rsidRPr="00F41595">
              <w:t xml:space="preserve"> 26 травня</w:t>
            </w:r>
            <w:r w:rsidR="00257494" w:rsidRPr="00F41595">
              <w:t xml:space="preserve"> </w:t>
            </w:r>
            <w:r w:rsidRPr="00F41595">
              <w:t xml:space="preserve">2026 року </w:t>
            </w:r>
            <w:r w:rsidR="00257494" w:rsidRPr="00F41595">
              <w:t>№</w:t>
            </w:r>
            <w:r w:rsidRPr="00F41595">
              <w:t xml:space="preserve"> </w:t>
            </w:r>
            <w:r w:rsidR="00AE29A3" w:rsidRPr="00F41595">
              <w:t>409</w:t>
            </w:r>
            <w:r w:rsidRPr="00F41595">
              <w:t xml:space="preserve"> </w:t>
            </w:r>
          </w:p>
        </w:tc>
      </w:tr>
    </w:tbl>
    <w:p w:rsidR="00051E8D" w:rsidRPr="00F41595" w:rsidRDefault="00051E8D" w:rsidP="00051E8D"/>
    <w:p w:rsidR="00051E8D" w:rsidRPr="00F41595" w:rsidRDefault="00653DF1" w:rsidP="00051E8D">
      <w:pPr>
        <w:pStyle w:val="41"/>
        <w:ind w:right="-81"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F41595">
        <w:rPr>
          <w:rFonts w:ascii="Times New Roman" w:hAnsi="Times New Roman" w:cs="Times New Roman"/>
          <w:b/>
          <w:sz w:val="28"/>
          <w:szCs w:val="28"/>
        </w:rPr>
        <w:t xml:space="preserve">План заходів щодо організації середньострокового бюджетного планування в </w:t>
      </w:r>
      <w:r w:rsidR="003915EC" w:rsidRPr="00F41595">
        <w:rPr>
          <w:rFonts w:ascii="Times New Roman" w:hAnsi="Times New Roman" w:cs="Times New Roman"/>
          <w:b/>
          <w:sz w:val="28"/>
          <w:szCs w:val="28"/>
        </w:rPr>
        <w:t>Тростянець</w:t>
      </w:r>
      <w:r w:rsidRPr="00F41595">
        <w:rPr>
          <w:rFonts w:ascii="Times New Roman" w:hAnsi="Times New Roman" w:cs="Times New Roman"/>
          <w:b/>
          <w:sz w:val="28"/>
          <w:szCs w:val="28"/>
        </w:rPr>
        <w:t>кій міській територіальній громаді</w:t>
      </w:r>
    </w:p>
    <w:p w:rsidR="00051E8D" w:rsidRPr="00F41595" w:rsidRDefault="00051E8D" w:rsidP="00051E8D">
      <w:pPr>
        <w:tabs>
          <w:tab w:val="center" w:pos="4819"/>
          <w:tab w:val="right" w:pos="9639"/>
        </w:tabs>
      </w:pPr>
    </w:p>
    <w:tbl>
      <w:tblPr>
        <w:tblW w:w="102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9"/>
        <w:gridCol w:w="5387"/>
        <w:gridCol w:w="1530"/>
        <w:gridCol w:w="2569"/>
      </w:tblGrid>
      <w:tr w:rsidR="00F41595" w:rsidRPr="00F41595" w:rsidTr="00034A97">
        <w:trPr>
          <w:tblHeader/>
        </w:trPr>
        <w:tc>
          <w:tcPr>
            <w:tcW w:w="739" w:type="dxa"/>
          </w:tcPr>
          <w:p w:rsidR="00051E8D" w:rsidRPr="00F41595" w:rsidRDefault="00051E8D" w:rsidP="001E786C">
            <w:pPr>
              <w:jc w:val="center"/>
              <w:rPr>
                <w:b/>
                <w:i/>
                <w:sz w:val="24"/>
                <w:szCs w:val="24"/>
              </w:rPr>
            </w:pPr>
            <w:r w:rsidRPr="00F41595">
              <w:rPr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5387" w:type="dxa"/>
          </w:tcPr>
          <w:p w:rsidR="00051E8D" w:rsidRPr="00F41595" w:rsidRDefault="00051E8D" w:rsidP="001E786C">
            <w:pPr>
              <w:jc w:val="center"/>
              <w:rPr>
                <w:b/>
                <w:i/>
                <w:sz w:val="24"/>
                <w:szCs w:val="24"/>
              </w:rPr>
            </w:pPr>
            <w:r w:rsidRPr="00F41595">
              <w:rPr>
                <w:b/>
                <w:i/>
                <w:sz w:val="24"/>
                <w:szCs w:val="24"/>
              </w:rPr>
              <w:t>Назви заходів</w:t>
            </w:r>
          </w:p>
        </w:tc>
        <w:tc>
          <w:tcPr>
            <w:tcW w:w="1530" w:type="dxa"/>
          </w:tcPr>
          <w:p w:rsidR="00051E8D" w:rsidRPr="00F41595" w:rsidRDefault="00C03ABD" w:rsidP="00C03ABD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F41595">
              <w:rPr>
                <w:b/>
                <w:i/>
                <w:sz w:val="24"/>
                <w:szCs w:val="24"/>
              </w:rPr>
              <w:t>Орієнтов</w:t>
            </w:r>
            <w:proofErr w:type="spellEnd"/>
            <w:r w:rsidR="003C1999" w:rsidRPr="00F41595">
              <w:rPr>
                <w:b/>
                <w:i/>
                <w:sz w:val="24"/>
                <w:szCs w:val="24"/>
              </w:rPr>
              <w:t>-</w:t>
            </w:r>
            <w:r w:rsidRPr="00F41595">
              <w:rPr>
                <w:b/>
                <w:i/>
                <w:sz w:val="24"/>
                <w:szCs w:val="24"/>
              </w:rPr>
              <w:t>ний т</w:t>
            </w:r>
            <w:r w:rsidR="00051E8D" w:rsidRPr="00F41595">
              <w:rPr>
                <w:b/>
                <w:i/>
                <w:sz w:val="24"/>
                <w:szCs w:val="24"/>
              </w:rPr>
              <w:t>ермін виконання</w:t>
            </w:r>
          </w:p>
        </w:tc>
        <w:tc>
          <w:tcPr>
            <w:tcW w:w="2569" w:type="dxa"/>
          </w:tcPr>
          <w:p w:rsidR="00051E8D" w:rsidRPr="00F41595" w:rsidRDefault="00051E8D" w:rsidP="001E786C">
            <w:pPr>
              <w:jc w:val="center"/>
              <w:rPr>
                <w:b/>
                <w:i/>
                <w:sz w:val="24"/>
                <w:szCs w:val="24"/>
              </w:rPr>
            </w:pPr>
            <w:r w:rsidRPr="00F41595">
              <w:rPr>
                <w:b/>
                <w:i/>
                <w:sz w:val="24"/>
                <w:szCs w:val="24"/>
              </w:rPr>
              <w:t>Відповідальні за виконання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2802F1" w:rsidP="002802F1">
            <w:pPr>
              <w:ind w:left="142"/>
              <w:jc w:val="left"/>
            </w:pPr>
            <w:r w:rsidRPr="00F41595">
              <w:t>1.</w:t>
            </w:r>
          </w:p>
        </w:tc>
        <w:tc>
          <w:tcPr>
            <w:tcW w:w="5387" w:type="dxa"/>
          </w:tcPr>
          <w:p w:rsidR="00051E8D" w:rsidRPr="00F41595" w:rsidRDefault="00051E8D" w:rsidP="001E786C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Здійснення аналізу виконання бюджету </w:t>
            </w:r>
            <w:r w:rsidR="003915EC" w:rsidRPr="00F41595">
              <w:rPr>
                <w:sz w:val="24"/>
                <w:szCs w:val="24"/>
              </w:rPr>
              <w:t>Тростянець</w:t>
            </w:r>
            <w:r w:rsidRPr="00F41595">
              <w:rPr>
                <w:sz w:val="24"/>
                <w:szCs w:val="24"/>
              </w:rPr>
              <w:t>кої міської територіальної громади у попередніх та поточному бюджетних періодах, виявлення тенденцій у виконанні дохідної та видаткової частини бюджету</w:t>
            </w:r>
          </w:p>
        </w:tc>
        <w:tc>
          <w:tcPr>
            <w:tcW w:w="1530" w:type="dxa"/>
          </w:tcPr>
          <w:p w:rsidR="00051E8D" w:rsidRPr="00F41595" w:rsidRDefault="00051E8D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Травень-червень</w:t>
            </w:r>
            <w:r w:rsidR="00EF5560" w:rsidRPr="00F41595">
              <w:rPr>
                <w:sz w:val="24"/>
                <w:szCs w:val="24"/>
              </w:rPr>
              <w:t xml:space="preserve"> року</w:t>
            </w:r>
            <w:r w:rsidR="003A736E" w:rsidRPr="00F41595">
              <w:rPr>
                <w:sz w:val="24"/>
                <w:szCs w:val="24"/>
              </w:rPr>
              <w:t>, що передує плановому</w:t>
            </w:r>
          </w:p>
        </w:tc>
        <w:tc>
          <w:tcPr>
            <w:tcW w:w="2569" w:type="dxa"/>
          </w:tcPr>
          <w:p w:rsidR="00566B1D" w:rsidRPr="00F41595" w:rsidRDefault="00566B1D" w:rsidP="00566B1D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566B1D" w:rsidP="00566B1D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951EAC" w:rsidRPr="00F41595" w:rsidRDefault="00951EAC" w:rsidP="00951EAC">
            <w:pPr>
              <w:tabs>
                <w:tab w:val="left" w:pos="392"/>
              </w:tabs>
              <w:ind w:left="142"/>
              <w:jc w:val="left"/>
            </w:pPr>
            <w:r w:rsidRPr="00F41595">
              <w:t>2.</w:t>
            </w:r>
          </w:p>
        </w:tc>
        <w:tc>
          <w:tcPr>
            <w:tcW w:w="5387" w:type="dxa"/>
          </w:tcPr>
          <w:p w:rsidR="00951EAC" w:rsidRPr="00F41595" w:rsidRDefault="00951EAC" w:rsidP="00951EAC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Доведення до головних розпорядників бюджетних коштів особливостей складання розрахунків до прогнозів місцевих бюджетів, організаційно-методологічних засад складання бюджетних пропозицій та прогнозу місцевого бюджету, визначених Міністерством фінансів України </w:t>
            </w:r>
          </w:p>
        </w:tc>
        <w:tc>
          <w:tcPr>
            <w:tcW w:w="1530" w:type="dxa"/>
          </w:tcPr>
          <w:p w:rsidR="00951EAC" w:rsidRPr="00F41595" w:rsidRDefault="00951EAC" w:rsidP="00951EAC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В триденний строк після їх отримання</w:t>
            </w:r>
          </w:p>
        </w:tc>
        <w:tc>
          <w:tcPr>
            <w:tcW w:w="2569" w:type="dxa"/>
          </w:tcPr>
          <w:p w:rsidR="00951EAC" w:rsidRPr="00F41595" w:rsidRDefault="00951EAC" w:rsidP="00951EAC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951EAC" w:rsidRPr="00F41595" w:rsidRDefault="00951EAC" w:rsidP="00951EAC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rPr>
          <w:trHeight w:val="1470"/>
        </w:trPr>
        <w:tc>
          <w:tcPr>
            <w:tcW w:w="739" w:type="dxa"/>
          </w:tcPr>
          <w:p w:rsidR="00051E8D" w:rsidRPr="00F41595" w:rsidRDefault="002802F1" w:rsidP="002802F1">
            <w:pPr>
              <w:ind w:left="142"/>
              <w:jc w:val="left"/>
            </w:pPr>
            <w:r w:rsidRPr="00F41595">
              <w:t>3.</w:t>
            </w:r>
          </w:p>
        </w:tc>
        <w:tc>
          <w:tcPr>
            <w:tcW w:w="5387" w:type="dxa"/>
          </w:tcPr>
          <w:p w:rsidR="00051E8D" w:rsidRPr="00F41595" w:rsidRDefault="00855C1B" w:rsidP="001E786C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Надання </w:t>
            </w:r>
            <w:r w:rsidR="00951EAC" w:rsidRPr="00F41595">
              <w:rPr>
                <w:sz w:val="24"/>
                <w:szCs w:val="24"/>
              </w:rPr>
              <w:t>фінансовому управлінню Тростянецької</w:t>
            </w:r>
            <w:r w:rsidRPr="00F41595">
              <w:rPr>
                <w:sz w:val="24"/>
                <w:szCs w:val="24"/>
              </w:rPr>
              <w:t xml:space="preserve"> міської ради</w:t>
            </w:r>
            <w:r w:rsidR="00051E8D" w:rsidRPr="00F41595">
              <w:rPr>
                <w:sz w:val="24"/>
                <w:szCs w:val="24"/>
              </w:rPr>
              <w:t xml:space="preserve"> основних прогнозних показників економічного і соціального розвитку </w:t>
            </w:r>
            <w:r w:rsidR="003408B3" w:rsidRPr="00F41595">
              <w:rPr>
                <w:sz w:val="24"/>
                <w:szCs w:val="24"/>
              </w:rPr>
              <w:t>Тростянец</w:t>
            </w:r>
            <w:r w:rsidR="00051E8D" w:rsidRPr="00F41595">
              <w:rPr>
                <w:sz w:val="24"/>
                <w:szCs w:val="24"/>
              </w:rPr>
              <w:t>ької міської територіальної громади на середньостроковий період</w:t>
            </w:r>
          </w:p>
        </w:tc>
        <w:tc>
          <w:tcPr>
            <w:tcW w:w="1530" w:type="dxa"/>
          </w:tcPr>
          <w:p w:rsidR="005E4C44" w:rsidRPr="00F41595" w:rsidRDefault="005E4C44" w:rsidP="001E786C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</w:t>
            </w:r>
          </w:p>
          <w:p w:rsidR="00051E8D" w:rsidRPr="00F41595" w:rsidRDefault="005E4C44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0</w:t>
            </w:r>
            <w:r w:rsidR="006A3C71" w:rsidRPr="00F41595">
              <w:rPr>
                <w:sz w:val="24"/>
                <w:szCs w:val="24"/>
              </w:rPr>
              <w:t>5</w:t>
            </w:r>
            <w:r w:rsidRPr="00F41595">
              <w:rPr>
                <w:sz w:val="24"/>
                <w:szCs w:val="24"/>
              </w:rPr>
              <w:t xml:space="preserve"> липня</w:t>
            </w:r>
          </w:p>
        </w:tc>
        <w:tc>
          <w:tcPr>
            <w:tcW w:w="2569" w:type="dxa"/>
          </w:tcPr>
          <w:p w:rsidR="00051E8D" w:rsidRPr="00F41595" w:rsidRDefault="003408B3" w:rsidP="00855C1B">
            <w:pPr>
              <w:shd w:val="clear" w:color="auto" w:fill="FFFFFF"/>
              <w:spacing w:before="100" w:beforeAutospacing="1" w:after="150"/>
              <w:jc w:val="left"/>
              <w:outlineLvl w:val="1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Відділ економічного розвитку залучення інвестицій та міжнародної діяльності ТМР, відділ комунальної власності і земельних відносин ТМР</w:t>
            </w:r>
          </w:p>
        </w:tc>
      </w:tr>
      <w:tr w:rsidR="00F41595" w:rsidRPr="00F41595" w:rsidTr="00034A97">
        <w:trPr>
          <w:trHeight w:val="1470"/>
        </w:trPr>
        <w:tc>
          <w:tcPr>
            <w:tcW w:w="739" w:type="dxa"/>
          </w:tcPr>
          <w:p w:rsidR="005E4C44" w:rsidRPr="00F41595" w:rsidRDefault="006A3C71" w:rsidP="002802F1">
            <w:pPr>
              <w:ind w:left="142"/>
              <w:jc w:val="left"/>
            </w:pPr>
            <w:r w:rsidRPr="00F41595">
              <w:t>4.</w:t>
            </w:r>
          </w:p>
        </w:tc>
        <w:tc>
          <w:tcPr>
            <w:tcW w:w="5387" w:type="dxa"/>
          </w:tcPr>
          <w:p w:rsidR="005E4C44" w:rsidRPr="00F41595" w:rsidRDefault="005E4C44" w:rsidP="005E4C44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Надання </w:t>
            </w:r>
            <w:r w:rsidR="003408B3" w:rsidRPr="00F41595">
              <w:rPr>
                <w:sz w:val="24"/>
                <w:szCs w:val="24"/>
              </w:rPr>
              <w:t xml:space="preserve">фінансовому управлінню Тростянецької міської ради </w:t>
            </w:r>
            <w:r w:rsidRPr="00F41595">
              <w:rPr>
                <w:sz w:val="24"/>
                <w:szCs w:val="24"/>
              </w:rPr>
              <w:t xml:space="preserve">інформації про кількість внутрішньо переміщених осіб, зареєстрованих на території </w:t>
            </w:r>
            <w:r w:rsidR="003408B3" w:rsidRPr="00F41595">
              <w:rPr>
                <w:sz w:val="24"/>
                <w:szCs w:val="24"/>
              </w:rPr>
              <w:t>Тростянецької</w:t>
            </w:r>
            <w:r w:rsidRPr="00F41595">
              <w:rPr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1530" w:type="dxa"/>
          </w:tcPr>
          <w:p w:rsidR="005E4C44" w:rsidRPr="00F41595" w:rsidRDefault="005E4C44" w:rsidP="005E4C44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</w:t>
            </w:r>
          </w:p>
          <w:p w:rsidR="005E4C44" w:rsidRPr="00F41595" w:rsidRDefault="003C1999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05 липня</w:t>
            </w:r>
          </w:p>
        </w:tc>
        <w:tc>
          <w:tcPr>
            <w:tcW w:w="2569" w:type="dxa"/>
          </w:tcPr>
          <w:p w:rsidR="005E4C44" w:rsidRPr="00F41595" w:rsidRDefault="003408B3" w:rsidP="00855C1B">
            <w:pPr>
              <w:shd w:val="clear" w:color="auto" w:fill="FFFFFF"/>
              <w:spacing w:before="100" w:beforeAutospacing="1" w:after="150"/>
              <w:jc w:val="left"/>
              <w:outlineLvl w:val="1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Відділ </w:t>
            </w:r>
            <w:r w:rsidR="005E4C44" w:rsidRPr="00F41595">
              <w:rPr>
                <w:sz w:val="24"/>
                <w:szCs w:val="24"/>
              </w:rPr>
              <w:t xml:space="preserve">соціального захисту населення </w:t>
            </w:r>
            <w:r w:rsidRPr="00F41595">
              <w:rPr>
                <w:sz w:val="24"/>
                <w:szCs w:val="24"/>
              </w:rPr>
              <w:t>Тростянец</w:t>
            </w:r>
            <w:r w:rsidR="005E4C44" w:rsidRPr="00F41595">
              <w:rPr>
                <w:sz w:val="24"/>
                <w:szCs w:val="24"/>
              </w:rPr>
              <w:t>ької 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t>5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051E8D" w:rsidP="00E064B1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Здійснення прогнозування </w:t>
            </w:r>
            <w:r w:rsidR="00825E56" w:rsidRPr="00F41595">
              <w:rPr>
                <w:sz w:val="24"/>
                <w:szCs w:val="24"/>
              </w:rPr>
              <w:t xml:space="preserve">обсягу </w:t>
            </w:r>
            <w:r w:rsidRPr="00F41595">
              <w:rPr>
                <w:sz w:val="24"/>
                <w:szCs w:val="24"/>
              </w:rPr>
              <w:t xml:space="preserve">дохідної частини бюджету </w:t>
            </w:r>
            <w:r w:rsidR="00BA6360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>ької міської територіальної громади</w:t>
            </w:r>
            <w:r w:rsidR="003320D0" w:rsidRPr="00F41595">
              <w:rPr>
                <w:sz w:val="24"/>
                <w:szCs w:val="24"/>
              </w:rPr>
              <w:t xml:space="preserve"> на </w:t>
            </w:r>
            <w:r w:rsidR="003320D0" w:rsidRPr="00F41595">
              <w:rPr>
                <w:sz w:val="24"/>
                <w:szCs w:val="24"/>
              </w:rPr>
              <w:br/>
            </w:r>
            <w:r w:rsidR="006A3C71" w:rsidRPr="00F41595">
              <w:rPr>
                <w:sz w:val="24"/>
                <w:szCs w:val="24"/>
              </w:rPr>
              <w:t>середньостроковий період</w:t>
            </w:r>
            <w:r w:rsidR="00825E56" w:rsidRPr="00F41595">
              <w:rPr>
                <w:sz w:val="24"/>
                <w:szCs w:val="24"/>
              </w:rPr>
              <w:t xml:space="preserve"> </w:t>
            </w:r>
            <w:r w:rsidR="00E064B1" w:rsidRPr="00F41595">
              <w:rPr>
                <w:sz w:val="24"/>
                <w:szCs w:val="24"/>
              </w:rPr>
              <w:t>на підставі</w:t>
            </w:r>
            <w:r w:rsidRPr="00F41595">
              <w:rPr>
                <w:sz w:val="24"/>
                <w:szCs w:val="24"/>
              </w:rPr>
              <w:t xml:space="preserve">  чинного бюджетного та податкового законодавс</w:t>
            </w:r>
            <w:r w:rsidR="003C570A" w:rsidRPr="00F41595">
              <w:rPr>
                <w:sz w:val="24"/>
                <w:szCs w:val="24"/>
              </w:rPr>
              <w:t>тва</w:t>
            </w:r>
            <w:r w:rsidR="00DA46DA" w:rsidRPr="00F41595">
              <w:rPr>
                <w:sz w:val="24"/>
                <w:szCs w:val="24"/>
              </w:rPr>
              <w:t>,</w:t>
            </w:r>
            <w:r w:rsidR="003C570A" w:rsidRPr="00F41595">
              <w:rPr>
                <w:sz w:val="24"/>
                <w:szCs w:val="24"/>
              </w:rPr>
              <w:t xml:space="preserve"> </w:t>
            </w:r>
            <w:r w:rsidR="00E064B1" w:rsidRPr="00F41595">
              <w:rPr>
                <w:sz w:val="24"/>
                <w:szCs w:val="24"/>
              </w:rPr>
              <w:t>основних</w:t>
            </w:r>
            <w:r w:rsidR="00DA46DA" w:rsidRPr="00F41595">
              <w:rPr>
                <w:sz w:val="24"/>
                <w:szCs w:val="24"/>
              </w:rPr>
              <w:t xml:space="preserve"> прогнозних</w:t>
            </w:r>
            <w:r w:rsidRPr="00F41595">
              <w:rPr>
                <w:sz w:val="24"/>
                <w:szCs w:val="24"/>
              </w:rPr>
              <w:t xml:space="preserve"> </w:t>
            </w:r>
            <w:proofErr w:type="spellStart"/>
            <w:r w:rsidRPr="00F41595">
              <w:rPr>
                <w:sz w:val="24"/>
                <w:szCs w:val="24"/>
              </w:rPr>
              <w:t>макропоказників</w:t>
            </w:r>
            <w:proofErr w:type="spellEnd"/>
            <w:r w:rsidR="000E6B58" w:rsidRPr="00F41595">
              <w:rPr>
                <w:sz w:val="24"/>
                <w:szCs w:val="24"/>
              </w:rPr>
              <w:t xml:space="preserve"> економічного і соціального розвитку</w:t>
            </w:r>
            <w:r w:rsidRPr="00F41595">
              <w:rPr>
                <w:sz w:val="24"/>
                <w:szCs w:val="24"/>
              </w:rPr>
              <w:t xml:space="preserve"> України,</w:t>
            </w:r>
            <w:r w:rsidR="00E064B1" w:rsidRPr="00F41595">
              <w:rPr>
                <w:sz w:val="24"/>
                <w:szCs w:val="24"/>
              </w:rPr>
              <w:t xml:space="preserve"> основних прогнозних показників економічного і соціального розвитку </w:t>
            </w:r>
            <w:r w:rsidR="00BA6360" w:rsidRPr="00F41595">
              <w:rPr>
                <w:sz w:val="24"/>
                <w:szCs w:val="24"/>
              </w:rPr>
              <w:t>Тростянец</w:t>
            </w:r>
            <w:r w:rsidR="00E064B1" w:rsidRPr="00F41595">
              <w:rPr>
                <w:sz w:val="24"/>
                <w:szCs w:val="24"/>
              </w:rPr>
              <w:t>ької міської територіальної громади, Бюджетної декларації,</w:t>
            </w:r>
            <w:r w:rsidRPr="00F41595">
              <w:rPr>
                <w:sz w:val="24"/>
                <w:szCs w:val="24"/>
              </w:rPr>
              <w:t xml:space="preserve"> </w:t>
            </w:r>
            <w:r w:rsidR="00E61BA9" w:rsidRPr="00F41595">
              <w:rPr>
                <w:sz w:val="24"/>
                <w:szCs w:val="24"/>
              </w:rPr>
              <w:t xml:space="preserve">аналізу </w:t>
            </w:r>
            <w:r w:rsidRPr="00F41595">
              <w:rPr>
                <w:sz w:val="24"/>
                <w:szCs w:val="24"/>
              </w:rPr>
              <w:t>фактичного</w:t>
            </w:r>
            <w:r w:rsidR="00EF5560" w:rsidRPr="00F41595">
              <w:rPr>
                <w:sz w:val="24"/>
                <w:szCs w:val="24"/>
              </w:rPr>
              <w:t>/</w:t>
            </w:r>
            <w:r w:rsidRPr="00F41595">
              <w:rPr>
                <w:sz w:val="24"/>
                <w:szCs w:val="24"/>
              </w:rPr>
              <w:t>очікуваного виконання дохідної частини бюджету</w:t>
            </w:r>
            <w:r w:rsidR="00E064B1" w:rsidRPr="00F41595">
              <w:rPr>
                <w:sz w:val="24"/>
                <w:szCs w:val="24"/>
              </w:rPr>
              <w:t xml:space="preserve"> у попередніх та поточному бюджетних періодах та з урахуванням</w:t>
            </w:r>
            <w:r w:rsidRPr="00F41595">
              <w:rPr>
                <w:sz w:val="24"/>
                <w:szCs w:val="24"/>
              </w:rPr>
              <w:t xml:space="preserve"> факторів впливу, пов’язаних зі збройною агресією російсь</w:t>
            </w:r>
            <w:r w:rsidR="00825E56" w:rsidRPr="00F41595">
              <w:rPr>
                <w:sz w:val="24"/>
                <w:szCs w:val="24"/>
              </w:rPr>
              <w:t>кої федерації проти України</w:t>
            </w:r>
            <w:r w:rsidR="006A3C71" w:rsidRPr="00F41595">
              <w:rPr>
                <w:sz w:val="24"/>
                <w:szCs w:val="24"/>
              </w:rPr>
              <w:t>,</w:t>
            </w:r>
            <w:r w:rsidRPr="00F41595">
              <w:rPr>
                <w:sz w:val="24"/>
                <w:szCs w:val="24"/>
              </w:rPr>
              <w:t xml:space="preserve"> поточної </w:t>
            </w:r>
            <w:r w:rsidRPr="00F41595">
              <w:rPr>
                <w:sz w:val="24"/>
                <w:szCs w:val="24"/>
              </w:rPr>
              <w:lastRenderedPageBreak/>
              <w:t>військової, соціал</w:t>
            </w:r>
            <w:bookmarkStart w:id="0" w:name="_GoBack"/>
            <w:bookmarkEnd w:id="0"/>
            <w:r w:rsidRPr="00F41595">
              <w:rPr>
                <w:sz w:val="24"/>
                <w:szCs w:val="24"/>
              </w:rPr>
              <w:t>ьно-економічної ситуації</w:t>
            </w:r>
            <w:r w:rsidR="00A433B7" w:rsidRPr="00F41595">
              <w:rPr>
                <w:sz w:val="24"/>
                <w:szCs w:val="24"/>
              </w:rPr>
              <w:t xml:space="preserve"> в державі </w:t>
            </w:r>
            <w:r w:rsidR="00E933A6" w:rsidRPr="00F41595">
              <w:rPr>
                <w:sz w:val="24"/>
                <w:szCs w:val="24"/>
              </w:rPr>
              <w:t>і</w:t>
            </w:r>
            <w:r w:rsidRPr="00F41595">
              <w:rPr>
                <w:sz w:val="24"/>
                <w:szCs w:val="24"/>
              </w:rPr>
              <w:t xml:space="preserve"> на території громади та відповідних рішень </w:t>
            </w:r>
            <w:r w:rsidR="00E064B1" w:rsidRPr="00F41595">
              <w:rPr>
                <w:sz w:val="24"/>
                <w:szCs w:val="24"/>
              </w:rPr>
              <w:t>Кабінету Міністрів України</w:t>
            </w:r>
          </w:p>
        </w:tc>
        <w:tc>
          <w:tcPr>
            <w:tcW w:w="1530" w:type="dxa"/>
          </w:tcPr>
          <w:p w:rsidR="00051E8D" w:rsidRPr="00F41595" w:rsidRDefault="001A6D3A" w:rsidP="005E4C44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lastRenderedPageBreak/>
              <w:t>Червень</w:t>
            </w:r>
            <w:r w:rsidR="00EF5560" w:rsidRPr="00F41595">
              <w:rPr>
                <w:sz w:val="24"/>
                <w:szCs w:val="24"/>
              </w:rPr>
              <w:t xml:space="preserve"> </w:t>
            </w:r>
            <w:r w:rsidR="003C1999" w:rsidRPr="00F41595">
              <w:rPr>
                <w:sz w:val="24"/>
                <w:szCs w:val="24"/>
              </w:rPr>
              <w:t>року, що передує плановому</w:t>
            </w:r>
          </w:p>
        </w:tc>
        <w:tc>
          <w:tcPr>
            <w:tcW w:w="2569" w:type="dxa"/>
          </w:tcPr>
          <w:p w:rsidR="00BA6360" w:rsidRPr="00F41595" w:rsidRDefault="00BA6360" w:rsidP="00BA6360">
            <w:pPr>
              <w:jc w:val="left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BA6360" w:rsidP="00BA6360">
            <w:pPr>
              <w:jc w:val="left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  <w:r w:rsidR="00051E8D" w:rsidRPr="00F41595">
              <w:rPr>
                <w:sz w:val="24"/>
                <w:szCs w:val="24"/>
              </w:rPr>
              <w:t>,</w:t>
            </w:r>
            <w:r w:rsidRPr="00F41595">
              <w:rPr>
                <w:sz w:val="24"/>
                <w:szCs w:val="24"/>
              </w:rPr>
              <w:t xml:space="preserve"> Відділ економічного розвитку залучення інвестицій та міжнародної діяльності ТМР, відділ комунальної власності і земельних відносин ТМР, </w:t>
            </w:r>
            <w:r w:rsidR="00051E8D" w:rsidRPr="00F41595">
              <w:rPr>
                <w:sz w:val="24"/>
                <w:szCs w:val="24"/>
              </w:rPr>
              <w:t>Головне управління ДПС у Сумській області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lastRenderedPageBreak/>
              <w:t>6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0F0F44" w:rsidP="006A3C71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Визначення орієнтовних граничних показників видатків головним розпорядникам бюджетних коштів на середньостроковий період, обсягів фінансування та кредитування бюджету </w:t>
            </w:r>
            <w:r w:rsidR="00BA6360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>ької міської територіальної громади на середньостроковий період, а також орієнтовного граничного сукупного обсягу публічних інвестицій</w:t>
            </w:r>
          </w:p>
        </w:tc>
        <w:tc>
          <w:tcPr>
            <w:tcW w:w="1530" w:type="dxa"/>
          </w:tcPr>
          <w:p w:rsidR="00051E8D" w:rsidRPr="00F41595" w:rsidRDefault="006A3C71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До 15 липня</w:t>
            </w:r>
            <w:r w:rsidR="00062CE3" w:rsidRPr="00F415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BA6360" w:rsidRPr="00F41595" w:rsidRDefault="00BA6360" w:rsidP="00BA6360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BA6360" w:rsidP="00BA6360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t>7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062CE3" w:rsidP="00482442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Розроблення та доведення д</w:t>
            </w:r>
            <w:r w:rsidR="00051E8D" w:rsidRPr="00F41595">
              <w:rPr>
                <w:sz w:val="24"/>
                <w:szCs w:val="24"/>
              </w:rPr>
              <w:t xml:space="preserve">о головних </w:t>
            </w:r>
            <w:r w:rsidRPr="00F41595">
              <w:rPr>
                <w:sz w:val="24"/>
                <w:szCs w:val="24"/>
              </w:rPr>
              <w:t xml:space="preserve">розпорядників бюджетних коштів </w:t>
            </w:r>
            <w:r w:rsidR="000F0F44" w:rsidRPr="00F41595">
              <w:rPr>
                <w:sz w:val="24"/>
                <w:szCs w:val="24"/>
                <w:shd w:val="clear" w:color="auto" w:fill="FFFFFF"/>
              </w:rPr>
              <w:t xml:space="preserve">Інструкції </w:t>
            </w:r>
            <w:r w:rsidR="00482442" w:rsidRPr="00F41595">
              <w:rPr>
                <w:sz w:val="24"/>
                <w:szCs w:val="24"/>
                <w:shd w:val="clear" w:color="auto" w:fill="FFFFFF"/>
              </w:rPr>
              <w:t>щодо</w:t>
            </w:r>
            <w:r w:rsidR="000F0F44" w:rsidRPr="00F41595">
              <w:rPr>
                <w:sz w:val="24"/>
                <w:szCs w:val="24"/>
                <w:shd w:val="clear" w:color="auto" w:fill="FFFFFF"/>
              </w:rPr>
              <w:t xml:space="preserve"> підготовки бюджетних пропозицій</w:t>
            </w:r>
            <w:r w:rsidR="00482442" w:rsidRPr="00F41595">
              <w:rPr>
                <w:sz w:val="24"/>
                <w:szCs w:val="24"/>
                <w:shd w:val="clear" w:color="auto" w:fill="FFFFFF"/>
              </w:rPr>
              <w:t>, а також</w:t>
            </w:r>
            <w:r w:rsidR="000F0F44" w:rsidRPr="00F41595">
              <w:rPr>
                <w:sz w:val="24"/>
                <w:szCs w:val="24"/>
                <w:shd w:val="clear" w:color="auto" w:fill="FFFFFF"/>
              </w:rPr>
              <w:t xml:space="preserve"> орієнтовних граничних показників видатків та надання кредитів з бюджету </w:t>
            </w:r>
            <w:r w:rsidR="00BA6360" w:rsidRPr="00F41595">
              <w:rPr>
                <w:sz w:val="24"/>
                <w:szCs w:val="24"/>
                <w:shd w:val="clear" w:color="auto" w:fill="FFFFFF"/>
              </w:rPr>
              <w:t>Тростянец</w:t>
            </w:r>
            <w:r w:rsidR="000F0F44" w:rsidRPr="00F41595">
              <w:rPr>
                <w:sz w:val="24"/>
                <w:szCs w:val="24"/>
                <w:shd w:val="clear" w:color="auto" w:fill="FFFFFF"/>
              </w:rPr>
              <w:t>ької міської територіальної громади на середньостроковий період</w:t>
            </w:r>
          </w:p>
        </w:tc>
        <w:tc>
          <w:tcPr>
            <w:tcW w:w="1530" w:type="dxa"/>
          </w:tcPr>
          <w:p w:rsidR="00051E8D" w:rsidRPr="00F41595" w:rsidRDefault="00616B8B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20 липня </w:t>
            </w:r>
          </w:p>
        </w:tc>
        <w:tc>
          <w:tcPr>
            <w:tcW w:w="2569" w:type="dxa"/>
          </w:tcPr>
          <w:p w:rsidR="00BA6360" w:rsidRPr="00F41595" w:rsidRDefault="00BA6360" w:rsidP="00BA6360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BA6360" w:rsidP="00BA6360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0F0F44" w:rsidRPr="00F41595" w:rsidRDefault="008C5F94" w:rsidP="002802F1">
            <w:pPr>
              <w:ind w:left="142"/>
              <w:jc w:val="left"/>
            </w:pPr>
            <w:r w:rsidRPr="00F41595">
              <w:t>8.</w:t>
            </w:r>
          </w:p>
        </w:tc>
        <w:tc>
          <w:tcPr>
            <w:tcW w:w="5387" w:type="dxa"/>
          </w:tcPr>
          <w:p w:rsidR="000F0F44" w:rsidRPr="00F41595" w:rsidRDefault="000F0F44" w:rsidP="000F0F44">
            <w:pPr>
              <w:pStyle w:val="2"/>
              <w:shd w:val="clear" w:color="auto" w:fill="FFFFFF"/>
              <w:spacing w:after="150"/>
              <w:rPr>
                <w:b w:val="0"/>
                <w:sz w:val="24"/>
                <w:szCs w:val="24"/>
              </w:rPr>
            </w:pP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>Доведення</w:t>
            </w:r>
            <w:bookmarkStart w:id="1" w:name="n73"/>
            <w:bookmarkEnd w:id="1"/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BA6360" w:rsidRPr="00F41595">
              <w:rPr>
                <w:b w:val="0"/>
                <w:sz w:val="24"/>
                <w:szCs w:val="24"/>
              </w:rPr>
              <w:t xml:space="preserve">до головних розпорядників бюджетних коштів 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орієнтовного граничного сукупного обсягу публічних інвестицій </w:t>
            </w:r>
          </w:p>
        </w:tc>
        <w:tc>
          <w:tcPr>
            <w:tcW w:w="1530" w:type="dxa"/>
          </w:tcPr>
          <w:p w:rsidR="000F0F44" w:rsidRPr="00F41595" w:rsidRDefault="000F0F44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20 липня </w:t>
            </w:r>
          </w:p>
        </w:tc>
        <w:tc>
          <w:tcPr>
            <w:tcW w:w="2569" w:type="dxa"/>
          </w:tcPr>
          <w:p w:rsidR="00BA6360" w:rsidRPr="00F41595" w:rsidRDefault="00BA6360" w:rsidP="00BA6360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F0F44" w:rsidRPr="00F41595" w:rsidRDefault="00BA6360" w:rsidP="00BA6360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0F0F44" w:rsidRPr="00F41595" w:rsidRDefault="008C5F94" w:rsidP="002802F1">
            <w:pPr>
              <w:ind w:left="142"/>
              <w:jc w:val="left"/>
            </w:pPr>
            <w:r w:rsidRPr="00F41595">
              <w:t>9.</w:t>
            </w:r>
          </w:p>
        </w:tc>
        <w:tc>
          <w:tcPr>
            <w:tcW w:w="5387" w:type="dxa"/>
          </w:tcPr>
          <w:p w:rsidR="000F0F44" w:rsidRPr="00F41595" w:rsidRDefault="00DA08DD" w:rsidP="00DA08DD">
            <w:pPr>
              <w:pStyle w:val="2"/>
              <w:shd w:val="clear" w:color="auto" w:fill="FFFFFF"/>
              <w:spacing w:after="150"/>
              <w:rPr>
                <w:b w:val="0"/>
                <w:sz w:val="24"/>
                <w:szCs w:val="24"/>
                <w:shd w:val="clear" w:color="auto" w:fill="FFFFFF"/>
              </w:rPr>
            </w:pP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Доведення </w:t>
            </w:r>
            <w:r w:rsidR="00BA6360" w:rsidRPr="00F41595">
              <w:rPr>
                <w:b w:val="0"/>
                <w:sz w:val="24"/>
                <w:szCs w:val="24"/>
                <w:shd w:val="clear" w:color="auto" w:fill="FFFFFF"/>
              </w:rPr>
              <w:t>фінансовому управлінню Тростянецької міської ради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 Середньострокового плану пріоритетних публічних інвестицій </w:t>
            </w:r>
            <w:r w:rsidR="00BA6360" w:rsidRPr="00F41595">
              <w:rPr>
                <w:b w:val="0"/>
                <w:sz w:val="24"/>
                <w:szCs w:val="24"/>
                <w:shd w:val="clear" w:color="auto" w:fill="FFFFFF"/>
              </w:rPr>
              <w:t>Тростянец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ької міської територіальної громади, схваленого </w:t>
            </w:r>
            <w:r w:rsidR="00A14260" w:rsidRPr="00F41595">
              <w:rPr>
                <w:b w:val="0"/>
                <w:sz w:val="24"/>
                <w:szCs w:val="24"/>
                <w:shd w:val="clear" w:color="auto" w:fill="FFFFFF"/>
              </w:rPr>
              <w:t>І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нвестиційною радою </w:t>
            </w:r>
            <w:r w:rsidR="00BA6360" w:rsidRPr="00F41595">
              <w:rPr>
                <w:b w:val="0"/>
                <w:sz w:val="24"/>
                <w:szCs w:val="24"/>
                <w:shd w:val="clear" w:color="auto" w:fill="FFFFFF"/>
              </w:rPr>
              <w:t>Тростянец</w:t>
            </w:r>
            <w:r w:rsidR="00A14260" w:rsidRPr="00F41595">
              <w:rPr>
                <w:b w:val="0"/>
                <w:sz w:val="24"/>
                <w:szCs w:val="24"/>
                <w:shd w:val="clear" w:color="auto" w:fill="FFFFFF"/>
              </w:rPr>
              <w:t>ької міської територіальної громади</w:t>
            </w:r>
          </w:p>
        </w:tc>
        <w:tc>
          <w:tcPr>
            <w:tcW w:w="1530" w:type="dxa"/>
          </w:tcPr>
          <w:p w:rsidR="000F0F44" w:rsidRPr="00F41595" w:rsidRDefault="00DA08DD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28 липня </w:t>
            </w:r>
          </w:p>
        </w:tc>
        <w:tc>
          <w:tcPr>
            <w:tcW w:w="2569" w:type="dxa"/>
          </w:tcPr>
          <w:p w:rsidR="000F0F44" w:rsidRPr="00F41595" w:rsidRDefault="00D3628E" w:rsidP="003320D0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Відділ економічного розвитку залучення інвестицій та міжнародної діяльності ТМР</w:t>
            </w:r>
          </w:p>
        </w:tc>
      </w:tr>
      <w:tr w:rsidR="00F41595" w:rsidRPr="00F41595" w:rsidTr="00034A97">
        <w:tc>
          <w:tcPr>
            <w:tcW w:w="739" w:type="dxa"/>
          </w:tcPr>
          <w:p w:rsidR="000F0F44" w:rsidRPr="00F41595" w:rsidRDefault="008C5F94" w:rsidP="002802F1">
            <w:pPr>
              <w:ind w:left="142"/>
              <w:jc w:val="left"/>
            </w:pPr>
            <w:r w:rsidRPr="00F41595">
              <w:t>10.</w:t>
            </w:r>
          </w:p>
        </w:tc>
        <w:tc>
          <w:tcPr>
            <w:tcW w:w="5387" w:type="dxa"/>
          </w:tcPr>
          <w:p w:rsidR="000F0F44" w:rsidRPr="00F41595" w:rsidRDefault="00DA08DD" w:rsidP="00A14260">
            <w:pPr>
              <w:pStyle w:val="2"/>
              <w:shd w:val="clear" w:color="auto" w:fill="FFFFFF"/>
              <w:spacing w:after="150"/>
              <w:rPr>
                <w:b w:val="0"/>
                <w:sz w:val="24"/>
                <w:szCs w:val="24"/>
                <w:shd w:val="clear" w:color="auto" w:fill="FFFFFF"/>
              </w:rPr>
            </w:pPr>
            <w:r w:rsidRPr="00F41595">
              <w:rPr>
                <w:b w:val="0"/>
                <w:sz w:val="24"/>
                <w:szCs w:val="24"/>
              </w:rPr>
              <w:t xml:space="preserve">Доведення до головних розпорядників бюджетних коштів 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обсягу публічних інвестицій на середньостроковий період з урахуванням Середньострокового плану пріоритетних публічних інвестицій </w:t>
            </w:r>
            <w:r w:rsidR="0048764B" w:rsidRPr="00F41595">
              <w:rPr>
                <w:b w:val="0"/>
                <w:sz w:val="24"/>
                <w:szCs w:val="24"/>
                <w:shd w:val="clear" w:color="auto" w:fill="FFFFFF"/>
              </w:rPr>
              <w:t>Тростянец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ької міської територіальної громади, схваленого </w:t>
            </w:r>
            <w:r w:rsidR="00A14260" w:rsidRPr="00F41595">
              <w:rPr>
                <w:b w:val="0"/>
                <w:sz w:val="24"/>
                <w:szCs w:val="24"/>
                <w:shd w:val="clear" w:color="auto" w:fill="FFFFFF"/>
              </w:rPr>
              <w:t>І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>нвестиційною радою</w:t>
            </w:r>
            <w:r w:rsidR="00A14260" w:rsidRPr="00F41595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48764B" w:rsidRPr="00F41595">
              <w:rPr>
                <w:b w:val="0"/>
                <w:sz w:val="24"/>
                <w:szCs w:val="24"/>
                <w:shd w:val="clear" w:color="auto" w:fill="FFFFFF"/>
              </w:rPr>
              <w:t>Тростянец</w:t>
            </w:r>
            <w:r w:rsidR="00A14260" w:rsidRPr="00F41595">
              <w:rPr>
                <w:b w:val="0"/>
                <w:sz w:val="24"/>
                <w:szCs w:val="24"/>
                <w:shd w:val="clear" w:color="auto" w:fill="FFFFFF"/>
              </w:rPr>
              <w:t>ької міської територіальної громади</w:t>
            </w:r>
            <w:r w:rsidRPr="00F41595">
              <w:rPr>
                <w:b w:val="0"/>
                <w:sz w:val="24"/>
                <w:szCs w:val="24"/>
                <w:shd w:val="clear" w:color="auto" w:fill="FFFFFF"/>
              </w:rPr>
              <w:t>, для включення його до бюджетних пропозицій</w:t>
            </w:r>
          </w:p>
        </w:tc>
        <w:tc>
          <w:tcPr>
            <w:tcW w:w="1530" w:type="dxa"/>
          </w:tcPr>
          <w:p w:rsidR="000F0F44" w:rsidRPr="00F41595" w:rsidRDefault="003C1999" w:rsidP="003C1999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До 29 липня</w:t>
            </w:r>
          </w:p>
        </w:tc>
        <w:tc>
          <w:tcPr>
            <w:tcW w:w="2569" w:type="dxa"/>
          </w:tcPr>
          <w:p w:rsidR="0048764B" w:rsidRPr="00F41595" w:rsidRDefault="0048764B" w:rsidP="0048764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F0F44" w:rsidRPr="00F41595" w:rsidRDefault="0048764B" w:rsidP="0048764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t>11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482442" w:rsidP="00A14260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  <w:shd w:val="clear" w:color="auto" w:fill="FFFFFF"/>
              </w:rPr>
              <w:t xml:space="preserve">Складання бюджетних пропозиції з відповідними фінансово-економічними обґрунтуваннями щодо обсягу бюджетних коштів, необхідних для досягнення цілей державної/регіональної/місцевої політики у відповідній сфері діяльності, а також для забезпечення рівних прав та можливостей жінок і чоловіків та реалізації цілей кліматичної політики, формування та/або реалізацію якої забезпечує головний розпорядник бюджетних коштів, та вимірюваних показників їх досягнення, на підставі відповідних орієнтовних граничних показників видатків бюджету та надання кредитів з бюджету на середньостроковий період, а також обсягу публічних інвестицій на середньостроковий період з урахуванням вимог, визначених Інструкцією </w:t>
            </w:r>
            <w:r w:rsidR="00A14260" w:rsidRPr="00F41595">
              <w:rPr>
                <w:sz w:val="24"/>
                <w:szCs w:val="24"/>
                <w:shd w:val="clear" w:color="auto" w:fill="FFFFFF"/>
              </w:rPr>
              <w:t>щодо</w:t>
            </w:r>
            <w:r w:rsidRPr="00F41595">
              <w:rPr>
                <w:sz w:val="24"/>
                <w:szCs w:val="24"/>
                <w:shd w:val="clear" w:color="auto" w:fill="FFFFFF"/>
              </w:rPr>
              <w:t xml:space="preserve"> підготовки бюджетних пропозицій</w:t>
            </w:r>
            <w:r w:rsidRPr="00F41595">
              <w:rPr>
                <w:sz w:val="24"/>
                <w:szCs w:val="24"/>
              </w:rPr>
              <w:t xml:space="preserve"> та по</w:t>
            </w:r>
            <w:r w:rsidR="00051E8D" w:rsidRPr="00F41595">
              <w:rPr>
                <w:sz w:val="24"/>
                <w:szCs w:val="24"/>
              </w:rPr>
              <w:t xml:space="preserve">дання </w:t>
            </w:r>
            <w:r w:rsidRPr="00F41595">
              <w:rPr>
                <w:sz w:val="24"/>
                <w:szCs w:val="24"/>
              </w:rPr>
              <w:t xml:space="preserve">їх </w:t>
            </w:r>
            <w:r w:rsidR="0048764B" w:rsidRPr="00F41595">
              <w:rPr>
                <w:sz w:val="24"/>
                <w:szCs w:val="24"/>
              </w:rPr>
              <w:t>фінансовому управлінню Тростянецької міської ради</w:t>
            </w:r>
            <w:r w:rsidR="00855C1B" w:rsidRPr="00F415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051E8D" w:rsidRPr="00F41595" w:rsidRDefault="00051E8D" w:rsidP="00034A97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</w:t>
            </w:r>
            <w:r w:rsidR="00482442" w:rsidRPr="00F41595">
              <w:rPr>
                <w:sz w:val="24"/>
                <w:szCs w:val="24"/>
              </w:rPr>
              <w:t>01</w:t>
            </w:r>
            <w:r w:rsidRPr="00F41595">
              <w:rPr>
                <w:sz w:val="24"/>
                <w:szCs w:val="24"/>
              </w:rPr>
              <w:t xml:space="preserve"> </w:t>
            </w:r>
            <w:r w:rsidR="00482442" w:rsidRPr="00F41595">
              <w:rPr>
                <w:sz w:val="24"/>
                <w:szCs w:val="24"/>
              </w:rPr>
              <w:t>серпня</w:t>
            </w:r>
            <w:r w:rsidR="003320D0" w:rsidRPr="00F4159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69" w:type="dxa"/>
          </w:tcPr>
          <w:p w:rsidR="00051E8D" w:rsidRPr="00F41595" w:rsidRDefault="00051E8D" w:rsidP="001E786C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Головні розпорядники бюджетних коштів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t>12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482442" w:rsidP="00482442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  <w:shd w:val="clear" w:color="auto" w:fill="FFFFFF"/>
              </w:rPr>
              <w:t>Здійснення аналізу поданих головними розпорядниками бюджетних коштів бюджетних пропозицій на відповідність доведеним орієнтовним граничним показникам і вимогам</w:t>
            </w:r>
            <w:r w:rsidR="00A14260" w:rsidRPr="00F4159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41595">
              <w:rPr>
                <w:sz w:val="24"/>
                <w:szCs w:val="24"/>
                <w:shd w:val="clear" w:color="auto" w:fill="FFFFFF"/>
              </w:rPr>
              <w:t>Інструкції щодо підготовки бюджетних пропозицій</w:t>
            </w:r>
          </w:p>
        </w:tc>
        <w:tc>
          <w:tcPr>
            <w:tcW w:w="1530" w:type="dxa"/>
          </w:tcPr>
          <w:p w:rsidR="00051E8D" w:rsidRPr="00F41595" w:rsidRDefault="00A14260" w:rsidP="00034A97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05 серпня </w:t>
            </w:r>
          </w:p>
        </w:tc>
        <w:tc>
          <w:tcPr>
            <w:tcW w:w="2569" w:type="dxa"/>
          </w:tcPr>
          <w:p w:rsidR="00B02458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t>13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051E8D" w:rsidP="00A14260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Проведення</w:t>
            </w:r>
            <w:r w:rsidR="009D719D" w:rsidRPr="00F41595">
              <w:rPr>
                <w:sz w:val="24"/>
                <w:szCs w:val="24"/>
              </w:rPr>
              <w:t xml:space="preserve"> </w:t>
            </w:r>
            <w:r w:rsidR="00626941" w:rsidRPr="00F41595">
              <w:rPr>
                <w:sz w:val="24"/>
                <w:szCs w:val="24"/>
              </w:rPr>
              <w:t>(</w:t>
            </w:r>
            <w:r w:rsidR="009D719D" w:rsidRPr="00F41595">
              <w:rPr>
                <w:sz w:val="24"/>
                <w:szCs w:val="24"/>
              </w:rPr>
              <w:t>за потреби</w:t>
            </w:r>
            <w:r w:rsidR="00626941" w:rsidRPr="00F41595">
              <w:rPr>
                <w:sz w:val="24"/>
                <w:szCs w:val="24"/>
              </w:rPr>
              <w:t>)</w:t>
            </w:r>
            <w:r w:rsidR="009D719D" w:rsidRPr="00F41595">
              <w:rPr>
                <w:sz w:val="24"/>
                <w:szCs w:val="24"/>
              </w:rPr>
              <w:t xml:space="preserve"> робочих зустрічей</w:t>
            </w:r>
            <w:r w:rsidRPr="00F41595">
              <w:rPr>
                <w:sz w:val="24"/>
                <w:szCs w:val="24"/>
              </w:rPr>
              <w:t xml:space="preserve"> з головними розпорядниками бюджетних коштів </w:t>
            </w:r>
            <w:r w:rsidR="00A14260" w:rsidRPr="00F41595">
              <w:rPr>
                <w:sz w:val="24"/>
                <w:szCs w:val="24"/>
              </w:rPr>
              <w:t>стосовно показників, що містяться в бюджетних пропозиціях</w:t>
            </w:r>
          </w:p>
        </w:tc>
        <w:tc>
          <w:tcPr>
            <w:tcW w:w="1530" w:type="dxa"/>
          </w:tcPr>
          <w:p w:rsidR="00051E8D" w:rsidRPr="00F41595" w:rsidRDefault="00051E8D" w:rsidP="00034A97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</w:t>
            </w:r>
            <w:r w:rsidR="00134E99" w:rsidRPr="00F41595">
              <w:rPr>
                <w:sz w:val="24"/>
                <w:szCs w:val="24"/>
              </w:rPr>
              <w:t xml:space="preserve">05 </w:t>
            </w:r>
            <w:r w:rsidRPr="00F41595">
              <w:rPr>
                <w:sz w:val="24"/>
                <w:szCs w:val="24"/>
              </w:rPr>
              <w:t xml:space="preserve">серпня </w:t>
            </w:r>
          </w:p>
        </w:tc>
        <w:tc>
          <w:tcPr>
            <w:tcW w:w="2569" w:type="dxa"/>
          </w:tcPr>
          <w:p w:rsidR="00B02458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B02458" w:rsidP="00B02458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  <w:r w:rsidR="00051E8D" w:rsidRPr="00F41595">
              <w:rPr>
                <w:sz w:val="24"/>
                <w:szCs w:val="24"/>
              </w:rPr>
              <w:t>, головні розпорядники бюджетних коштів</w:t>
            </w:r>
          </w:p>
        </w:tc>
      </w:tr>
      <w:tr w:rsidR="00F41595" w:rsidRPr="00F41595" w:rsidTr="00034A97">
        <w:tc>
          <w:tcPr>
            <w:tcW w:w="739" w:type="dxa"/>
          </w:tcPr>
          <w:p w:rsidR="00051E8D" w:rsidRPr="00F41595" w:rsidRDefault="008C5F94" w:rsidP="002802F1">
            <w:pPr>
              <w:ind w:left="142"/>
              <w:jc w:val="left"/>
            </w:pPr>
            <w:r w:rsidRPr="00F41595">
              <w:t>14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051E8D" w:rsidRPr="00F41595" w:rsidRDefault="00A14260" w:rsidP="00034A97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Складання</w:t>
            </w:r>
            <w:r w:rsidR="00051E8D" w:rsidRPr="00F41595">
              <w:rPr>
                <w:sz w:val="24"/>
                <w:szCs w:val="24"/>
              </w:rPr>
              <w:t xml:space="preserve"> прогнозу бюджету </w:t>
            </w:r>
            <w:r w:rsidR="00B02458" w:rsidRPr="00F41595">
              <w:rPr>
                <w:sz w:val="24"/>
                <w:szCs w:val="24"/>
              </w:rPr>
              <w:t>Тростянец</w:t>
            </w:r>
            <w:r w:rsidR="00051E8D" w:rsidRPr="00F41595">
              <w:rPr>
                <w:sz w:val="24"/>
                <w:szCs w:val="24"/>
              </w:rPr>
              <w:t>ької міської територіальної громади</w:t>
            </w:r>
            <w:r w:rsidR="003320D0" w:rsidRPr="00F41595">
              <w:rPr>
                <w:sz w:val="24"/>
                <w:szCs w:val="24"/>
              </w:rPr>
              <w:t xml:space="preserve"> </w:t>
            </w:r>
            <w:r w:rsidR="006A4991" w:rsidRPr="00F41595">
              <w:rPr>
                <w:sz w:val="24"/>
                <w:szCs w:val="24"/>
              </w:rPr>
              <w:t>відповідно до</w:t>
            </w:r>
            <w:r w:rsidRPr="00F41595">
              <w:rPr>
                <w:sz w:val="24"/>
                <w:szCs w:val="24"/>
              </w:rPr>
              <w:t xml:space="preserve"> Типової форми прогнозу місцевого бюджету та Інструкції щодо його складання, затверджених наказом Міністерства фінансів України від 02.06.2021 № 314 (зі змінами)</w:t>
            </w:r>
          </w:p>
        </w:tc>
        <w:tc>
          <w:tcPr>
            <w:tcW w:w="1530" w:type="dxa"/>
          </w:tcPr>
          <w:p w:rsidR="00051E8D" w:rsidRPr="00F41595" w:rsidRDefault="000D2CA9" w:rsidP="00034A97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До 1</w:t>
            </w:r>
            <w:r w:rsidR="00A14260" w:rsidRPr="00F41595">
              <w:rPr>
                <w:sz w:val="24"/>
                <w:szCs w:val="24"/>
              </w:rPr>
              <w:t>1</w:t>
            </w:r>
            <w:r w:rsidR="00134E99" w:rsidRPr="00F41595">
              <w:rPr>
                <w:sz w:val="24"/>
                <w:szCs w:val="24"/>
              </w:rPr>
              <w:t xml:space="preserve"> серпня</w:t>
            </w:r>
            <w:r w:rsidR="003320D0" w:rsidRPr="00F415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B02458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051E8D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5F50DA" w:rsidRPr="00F41595" w:rsidRDefault="008C5F94" w:rsidP="002802F1">
            <w:pPr>
              <w:ind w:left="142"/>
              <w:jc w:val="left"/>
            </w:pPr>
            <w:r w:rsidRPr="00F41595">
              <w:t>15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5F50DA" w:rsidRPr="00F41595" w:rsidRDefault="005F50DA" w:rsidP="00034A97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Подання прогнозу бюджету </w:t>
            </w:r>
            <w:r w:rsidR="00B02458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>ької міської територіальної громади</w:t>
            </w:r>
            <w:r w:rsidR="003320D0" w:rsidRPr="00F41595">
              <w:rPr>
                <w:sz w:val="24"/>
                <w:szCs w:val="24"/>
              </w:rPr>
              <w:t xml:space="preserve"> </w:t>
            </w:r>
            <w:r w:rsidRPr="00F41595">
              <w:rPr>
                <w:sz w:val="24"/>
                <w:szCs w:val="24"/>
              </w:rPr>
              <w:t xml:space="preserve">на розгляд та схвалення </w:t>
            </w:r>
            <w:r w:rsidR="003A736E" w:rsidRPr="00F41595">
              <w:rPr>
                <w:sz w:val="24"/>
                <w:szCs w:val="24"/>
              </w:rPr>
              <w:t>В</w:t>
            </w:r>
            <w:r w:rsidRPr="00F41595">
              <w:rPr>
                <w:sz w:val="24"/>
                <w:szCs w:val="24"/>
              </w:rPr>
              <w:t xml:space="preserve">иконавчого комітету </w:t>
            </w:r>
            <w:r w:rsidR="00B02458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>ької міської ради</w:t>
            </w:r>
          </w:p>
        </w:tc>
        <w:tc>
          <w:tcPr>
            <w:tcW w:w="1530" w:type="dxa"/>
          </w:tcPr>
          <w:p w:rsidR="005F50DA" w:rsidRPr="00F41595" w:rsidRDefault="00034A97" w:rsidP="00034A97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До 15 серпня</w:t>
            </w:r>
          </w:p>
        </w:tc>
        <w:tc>
          <w:tcPr>
            <w:tcW w:w="2569" w:type="dxa"/>
          </w:tcPr>
          <w:p w:rsidR="00B02458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5F50DA" w:rsidRPr="00F41595" w:rsidRDefault="00B02458" w:rsidP="00B02458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c>
          <w:tcPr>
            <w:tcW w:w="739" w:type="dxa"/>
          </w:tcPr>
          <w:p w:rsidR="001E786C" w:rsidRPr="00F41595" w:rsidRDefault="008C5F94" w:rsidP="002802F1">
            <w:pPr>
              <w:ind w:left="142"/>
              <w:jc w:val="left"/>
            </w:pPr>
            <w:r w:rsidRPr="00F41595">
              <w:t>16.</w:t>
            </w:r>
          </w:p>
        </w:tc>
        <w:tc>
          <w:tcPr>
            <w:tcW w:w="5387" w:type="dxa"/>
          </w:tcPr>
          <w:p w:rsidR="001E786C" w:rsidRPr="00F41595" w:rsidRDefault="001E786C" w:rsidP="003A736E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Подання Середньострокового плану пріоритетних публічних інвестицій </w:t>
            </w:r>
            <w:r w:rsidR="00B550FB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 xml:space="preserve">ької міської територіальної громади, схваленого Інвестиційною радою </w:t>
            </w:r>
            <w:r w:rsidR="00B550FB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 xml:space="preserve">ької міської </w:t>
            </w:r>
            <w:r w:rsidR="001844C8" w:rsidRPr="00F41595">
              <w:rPr>
                <w:sz w:val="24"/>
                <w:szCs w:val="24"/>
              </w:rPr>
              <w:t>територіальної громади,</w:t>
            </w:r>
            <w:r w:rsidRPr="00F41595">
              <w:rPr>
                <w:sz w:val="24"/>
                <w:szCs w:val="24"/>
              </w:rPr>
              <w:t xml:space="preserve"> на затвердження </w:t>
            </w:r>
            <w:r w:rsidR="003A736E" w:rsidRPr="00F41595">
              <w:rPr>
                <w:sz w:val="24"/>
                <w:szCs w:val="24"/>
              </w:rPr>
              <w:t>В</w:t>
            </w:r>
            <w:r w:rsidRPr="00F41595">
              <w:rPr>
                <w:sz w:val="24"/>
                <w:szCs w:val="24"/>
              </w:rPr>
              <w:t xml:space="preserve">иконавчому комітету </w:t>
            </w:r>
            <w:r w:rsidR="00B550FB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>ької міської ради</w:t>
            </w:r>
          </w:p>
        </w:tc>
        <w:tc>
          <w:tcPr>
            <w:tcW w:w="1530" w:type="dxa"/>
          </w:tcPr>
          <w:p w:rsidR="001E786C" w:rsidRPr="00F41595" w:rsidRDefault="001E786C" w:rsidP="00034A97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До 15 серпня </w:t>
            </w:r>
          </w:p>
        </w:tc>
        <w:tc>
          <w:tcPr>
            <w:tcW w:w="2569" w:type="dxa"/>
          </w:tcPr>
          <w:p w:rsidR="001E786C" w:rsidRPr="00F41595" w:rsidRDefault="00B550FB" w:rsidP="003320D0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Відділ економічного розвитку залучення інвестицій та міжнародної діяльності ТМР</w:t>
            </w:r>
          </w:p>
        </w:tc>
      </w:tr>
      <w:tr w:rsidR="00F41595" w:rsidRPr="00F41595" w:rsidTr="00034A97">
        <w:tc>
          <w:tcPr>
            <w:tcW w:w="739" w:type="dxa"/>
          </w:tcPr>
          <w:p w:rsidR="005F50DA" w:rsidRPr="00F41595" w:rsidRDefault="008C5F94" w:rsidP="002802F1">
            <w:pPr>
              <w:ind w:left="142"/>
              <w:jc w:val="left"/>
            </w:pPr>
            <w:r w:rsidRPr="00F41595">
              <w:t>17</w:t>
            </w:r>
            <w:r w:rsidR="002802F1" w:rsidRPr="00F41595">
              <w:t>.</w:t>
            </w:r>
          </w:p>
        </w:tc>
        <w:tc>
          <w:tcPr>
            <w:tcW w:w="5387" w:type="dxa"/>
          </w:tcPr>
          <w:p w:rsidR="005F50DA" w:rsidRPr="00F41595" w:rsidRDefault="005F50DA" w:rsidP="005F50DA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Розгляд та схвалення прогнозу бюджету </w:t>
            </w:r>
            <w:r w:rsidR="00B550FB" w:rsidRPr="00F41595">
              <w:rPr>
                <w:sz w:val="24"/>
                <w:szCs w:val="24"/>
              </w:rPr>
              <w:t>Тростянец</w:t>
            </w:r>
            <w:r w:rsidRPr="00F41595">
              <w:rPr>
                <w:sz w:val="24"/>
                <w:szCs w:val="24"/>
              </w:rPr>
              <w:t>ької міської територіальної громади</w:t>
            </w:r>
          </w:p>
        </w:tc>
        <w:tc>
          <w:tcPr>
            <w:tcW w:w="1530" w:type="dxa"/>
          </w:tcPr>
          <w:p w:rsidR="00573F61" w:rsidRPr="00F41595" w:rsidRDefault="00034A97" w:rsidP="005F50DA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До 1 вересня</w:t>
            </w:r>
          </w:p>
          <w:p w:rsidR="005F50DA" w:rsidRPr="00F41595" w:rsidRDefault="005F50DA" w:rsidP="005F50DA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(</w:t>
            </w:r>
            <w:r w:rsidRPr="00F41595">
              <w:rPr>
                <w:i/>
                <w:iCs/>
                <w:sz w:val="24"/>
                <w:szCs w:val="24"/>
              </w:rPr>
              <w:t>граничний термін)</w:t>
            </w:r>
          </w:p>
        </w:tc>
        <w:tc>
          <w:tcPr>
            <w:tcW w:w="2569" w:type="dxa"/>
          </w:tcPr>
          <w:p w:rsidR="00B550FB" w:rsidRPr="00F41595" w:rsidRDefault="005F50DA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Виконавчий комітет</w:t>
            </w:r>
            <w:r w:rsidR="009A748C" w:rsidRPr="00F41595">
              <w:rPr>
                <w:sz w:val="24"/>
                <w:szCs w:val="24"/>
              </w:rPr>
              <w:t xml:space="preserve"> </w:t>
            </w:r>
            <w:r w:rsidR="00B550FB" w:rsidRPr="00F41595">
              <w:rPr>
                <w:sz w:val="24"/>
                <w:szCs w:val="24"/>
              </w:rPr>
              <w:t>Тростянец</w:t>
            </w:r>
            <w:r w:rsidR="009A748C" w:rsidRPr="00F41595">
              <w:rPr>
                <w:sz w:val="24"/>
                <w:szCs w:val="24"/>
              </w:rPr>
              <w:t>ької міської ради</w:t>
            </w:r>
            <w:r w:rsidRPr="00F41595">
              <w:rPr>
                <w:sz w:val="24"/>
                <w:szCs w:val="24"/>
              </w:rPr>
              <w:t xml:space="preserve">, </w:t>
            </w:r>
            <w:r w:rsidR="00B550FB"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1E786C" w:rsidRPr="00F41595" w:rsidRDefault="00B550FB" w:rsidP="00B550FB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  <w:r w:rsidR="005F50DA" w:rsidRPr="00F41595">
              <w:rPr>
                <w:sz w:val="24"/>
                <w:szCs w:val="24"/>
              </w:rPr>
              <w:t>, головні розпорядники бюджетних коштів</w:t>
            </w:r>
          </w:p>
        </w:tc>
      </w:tr>
      <w:tr w:rsidR="00F41595" w:rsidRPr="00F41595" w:rsidTr="00034A97">
        <w:trPr>
          <w:trHeight w:val="330"/>
        </w:trPr>
        <w:tc>
          <w:tcPr>
            <w:tcW w:w="739" w:type="dxa"/>
          </w:tcPr>
          <w:p w:rsidR="00B550FB" w:rsidRPr="00F41595" w:rsidRDefault="00B550FB" w:rsidP="00B550FB">
            <w:pPr>
              <w:ind w:left="142"/>
              <w:jc w:val="left"/>
            </w:pPr>
            <w:r w:rsidRPr="00F41595">
              <w:t>18.</w:t>
            </w:r>
          </w:p>
        </w:tc>
        <w:tc>
          <w:tcPr>
            <w:tcW w:w="5387" w:type="dxa"/>
          </w:tcPr>
          <w:p w:rsidR="00B550FB" w:rsidRPr="00F41595" w:rsidRDefault="00B550FB" w:rsidP="00B550FB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 xml:space="preserve">Затвердження Середньострокового плану пріоритетних публічних інвестицій Тростянецької міської територіальної громади </w:t>
            </w:r>
          </w:p>
        </w:tc>
        <w:tc>
          <w:tcPr>
            <w:tcW w:w="1530" w:type="dxa"/>
          </w:tcPr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До 1 вересня (</w:t>
            </w:r>
            <w:r w:rsidRPr="00F41595">
              <w:rPr>
                <w:i/>
                <w:iCs/>
                <w:sz w:val="24"/>
                <w:szCs w:val="24"/>
              </w:rPr>
              <w:t>граничний термін)</w:t>
            </w:r>
          </w:p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9" w:type="dxa"/>
          </w:tcPr>
          <w:p w:rsidR="00B550FB" w:rsidRPr="00F41595" w:rsidRDefault="00B550FB" w:rsidP="00B550FB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Відділ економічного розвитку залучення інвестицій та міжнародної діяльності ТМР</w:t>
            </w:r>
          </w:p>
        </w:tc>
      </w:tr>
      <w:tr w:rsidR="00F41595" w:rsidRPr="00F41595" w:rsidTr="00034A97">
        <w:trPr>
          <w:trHeight w:val="2240"/>
        </w:trPr>
        <w:tc>
          <w:tcPr>
            <w:tcW w:w="739" w:type="dxa"/>
          </w:tcPr>
          <w:p w:rsidR="00B550FB" w:rsidRPr="00F41595" w:rsidRDefault="00B550FB" w:rsidP="00B550FB">
            <w:pPr>
              <w:ind w:left="142"/>
              <w:jc w:val="left"/>
            </w:pPr>
            <w:r w:rsidRPr="00F41595">
              <w:t>19.</w:t>
            </w:r>
          </w:p>
        </w:tc>
        <w:tc>
          <w:tcPr>
            <w:tcW w:w="5387" w:type="dxa"/>
          </w:tcPr>
          <w:p w:rsidR="00B550FB" w:rsidRPr="00F41595" w:rsidRDefault="00B550FB" w:rsidP="00B550FB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Подання прогнозу бюджету Тростянецької міської територіальної громади Тростянецькій міській раді для розгляду у порядку, визначеному радою</w:t>
            </w:r>
          </w:p>
        </w:tc>
        <w:tc>
          <w:tcPr>
            <w:tcW w:w="1530" w:type="dxa"/>
          </w:tcPr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Протягом 5 днів після схвалення прогнозу</w:t>
            </w:r>
          </w:p>
        </w:tc>
        <w:tc>
          <w:tcPr>
            <w:tcW w:w="2569" w:type="dxa"/>
          </w:tcPr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  <w:tr w:rsidR="00F41595" w:rsidRPr="00F41595" w:rsidTr="00034A97">
        <w:trPr>
          <w:trHeight w:val="2240"/>
        </w:trPr>
        <w:tc>
          <w:tcPr>
            <w:tcW w:w="739" w:type="dxa"/>
          </w:tcPr>
          <w:p w:rsidR="00B550FB" w:rsidRPr="00F41595" w:rsidRDefault="00B550FB" w:rsidP="00B550FB">
            <w:pPr>
              <w:ind w:left="142"/>
              <w:jc w:val="left"/>
            </w:pPr>
            <w:r w:rsidRPr="00F41595">
              <w:t>20.</w:t>
            </w:r>
          </w:p>
        </w:tc>
        <w:tc>
          <w:tcPr>
            <w:tcW w:w="5387" w:type="dxa"/>
          </w:tcPr>
          <w:p w:rsidR="00B550FB" w:rsidRPr="00F41595" w:rsidRDefault="00B550FB" w:rsidP="00B550FB">
            <w:pPr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  <w:shd w:val="clear" w:color="auto" w:fill="FFFFFF"/>
              </w:rPr>
              <w:t xml:space="preserve">Подання прогнозу бюджету Тростянецької міської територіальної громади до Міністерства фінансів України з використанням автоматизованої інформаційно-аналітичної системи для зведення показників місцевих бюджетів на середньостроковий період </w:t>
            </w:r>
          </w:p>
        </w:tc>
        <w:tc>
          <w:tcPr>
            <w:tcW w:w="1530" w:type="dxa"/>
          </w:tcPr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Протягом 5 днів після схвалення прогнозу</w:t>
            </w:r>
          </w:p>
        </w:tc>
        <w:tc>
          <w:tcPr>
            <w:tcW w:w="2569" w:type="dxa"/>
          </w:tcPr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Фінансове управління Тростянецької</w:t>
            </w:r>
          </w:p>
          <w:p w:rsidR="00B550FB" w:rsidRPr="00F41595" w:rsidRDefault="00B550FB" w:rsidP="00B550FB">
            <w:pPr>
              <w:jc w:val="center"/>
              <w:rPr>
                <w:sz w:val="24"/>
                <w:szCs w:val="24"/>
              </w:rPr>
            </w:pPr>
            <w:r w:rsidRPr="00F41595">
              <w:rPr>
                <w:sz w:val="24"/>
                <w:szCs w:val="24"/>
              </w:rPr>
              <w:t>міської ради</w:t>
            </w:r>
          </w:p>
        </w:tc>
      </w:tr>
    </w:tbl>
    <w:p w:rsidR="00D06476" w:rsidRPr="00F41595" w:rsidRDefault="00D06476" w:rsidP="00D06476"/>
    <w:p w:rsidR="00D06476" w:rsidRPr="00F41595" w:rsidRDefault="00D06476" w:rsidP="00D06476"/>
    <w:p w:rsidR="00D06476" w:rsidRPr="00F41595" w:rsidRDefault="00D06476" w:rsidP="00D06476"/>
    <w:p w:rsidR="00D06476" w:rsidRPr="00F41595" w:rsidRDefault="00D06476" w:rsidP="00D06476"/>
    <w:p w:rsidR="00B550FB" w:rsidRPr="00F41595" w:rsidRDefault="00B550FB" w:rsidP="00B550FB">
      <w:pPr>
        <w:jc w:val="left"/>
        <w:rPr>
          <w:b/>
        </w:rPr>
      </w:pPr>
      <w:r w:rsidRPr="00F41595">
        <w:rPr>
          <w:b/>
        </w:rPr>
        <w:t xml:space="preserve">Керуюча справами (секретар) </w:t>
      </w:r>
    </w:p>
    <w:p w:rsidR="00B550FB" w:rsidRPr="00F41595" w:rsidRDefault="00B550FB" w:rsidP="00B550FB">
      <w:pPr>
        <w:jc w:val="left"/>
        <w:rPr>
          <w:b/>
        </w:rPr>
      </w:pPr>
      <w:r w:rsidRPr="00F41595">
        <w:rPr>
          <w:b/>
        </w:rPr>
        <w:t xml:space="preserve">виконавчого комітету                                           </w:t>
      </w:r>
      <w:r w:rsidRPr="00F41595">
        <w:rPr>
          <w:b/>
        </w:rPr>
        <w:tab/>
        <w:t xml:space="preserve">     Алла КОСТЕНКО </w:t>
      </w:r>
    </w:p>
    <w:p w:rsidR="00D06476" w:rsidRPr="00F41595" w:rsidRDefault="00D06476" w:rsidP="00B550FB"/>
    <w:sectPr w:rsidR="00D06476" w:rsidRPr="00F41595" w:rsidSect="003F6938">
      <w:headerReference w:type="default" r:id="rId7"/>
      <w:pgSz w:w="11906" w:h="16838"/>
      <w:pgMar w:top="1134" w:right="850" w:bottom="709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B16" w:rsidRDefault="006D5B16" w:rsidP="00B46341">
      <w:r>
        <w:separator/>
      </w:r>
    </w:p>
  </w:endnote>
  <w:endnote w:type="continuationSeparator" w:id="0">
    <w:p w:rsidR="006D5B16" w:rsidRDefault="006D5B16" w:rsidP="00B4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B16" w:rsidRDefault="006D5B16" w:rsidP="00B46341">
      <w:r>
        <w:separator/>
      </w:r>
    </w:p>
  </w:footnote>
  <w:footnote w:type="continuationSeparator" w:id="0">
    <w:p w:rsidR="006D5B16" w:rsidRDefault="006D5B16" w:rsidP="00B4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637652"/>
      <w:docPartObj>
        <w:docPartGallery w:val="Page Numbers (Top of Page)"/>
        <w:docPartUnique/>
      </w:docPartObj>
    </w:sdtPr>
    <w:sdtEndPr/>
    <w:sdtContent>
      <w:p w:rsidR="001E786C" w:rsidRDefault="006D5B16" w:rsidP="00B46341">
        <w:pPr>
          <w:pStyle w:val="af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1AA2"/>
    <w:multiLevelType w:val="hybridMultilevel"/>
    <w:tmpl w:val="DF541A4E"/>
    <w:lvl w:ilvl="0" w:tplc="830007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35CAC"/>
    <w:multiLevelType w:val="hybridMultilevel"/>
    <w:tmpl w:val="3BA6B796"/>
    <w:lvl w:ilvl="0" w:tplc="6FA21B36">
      <w:start w:val="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B85005"/>
    <w:multiLevelType w:val="hybridMultilevel"/>
    <w:tmpl w:val="2CBA452E"/>
    <w:lvl w:ilvl="0" w:tplc="830007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12F21"/>
    <w:multiLevelType w:val="hybridMultilevel"/>
    <w:tmpl w:val="9968BF26"/>
    <w:lvl w:ilvl="0" w:tplc="3AB6D0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A0515"/>
    <w:multiLevelType w:val="hybridMultilevel"/>
    <w:tmpl w:val="AD1808F0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85884"/>
    <w:multiLevelType w:val="hybridMultilevel"/>
    <w:tmpl w:val="6826E254"/>
    <w:lvl w:ilvl="0" w:tplc="70F27126">
      <w:start w:val="1"/>
      <w:numFmt w:val="decimal"/>
      <w:lvlText w:val="%1."/>
      <w:lvlJc w:val="left"/>
      <w:pPr>
        <w:ind w:left="1734" w:hanging="1050"/>
      </w:pPr>
      <w:rPr>
        <w:rFonts w:hint="default"/>
        <w:b w:val="0"/>
      </w:rPr>
    </w:lvl>
    <w:lvl w:ilvl="1" w:tplc="87E264CE">
      <w:numFmt w:val="bullet"/>
      <w:lvlText w:val="-"/>
      <w:lvlJc w:val="left"/>
      <w:pPr>
        <w:ind w:left="1764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6" w15:restartNumberingAfterBreak="0">
    <w:nsid w:val="690A6575"/>
    <w:multiLevelType w:val="hybridMultilevel"/>
    <w:tmpl w:val="FF18F2F0"/>
    <w:lvl w:ilvl="0" w:tplc="9EAA7CA6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87E264CE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77BC3E07"/>
    <w:multiLevelType w:val="hybridMultilevel"/>
    <w:tmpl w:val="DD2A153A"/>
    <w:lvl w:ilvl="0" w:tplc="CD524CD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70553"/>
    <w:multiLevelType w:val="hybridMultilevel"/>
    <w:tmpl w:val="B4EAE474"/>
    <w:lvl w:ilvl="0" w:tplc="9306E0B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0"/>
  </w:num>
  <w:num w:numId="7">
    <w:abstractNumId w:val="0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6F"/>
    <w:rsid w:val="00034A97"/>
    <w:rsid w:val="00051E8D"/>
    <w:rsid w:val="0006210E"/>
    <w:rsid w:val="00062CE3"/>
    <w:rsid w:val="00067DA2"/>
    <w:rsid w:val="00070DC5"/>
    <w:rsid w:val="00077923"/>
    <w:rsid w:val="00082205"/>
    <w:rsid w:val="000878EA"/>
    <w:rsid w:val="00095F36"/>
    <w:rsid w:val="0009768E"/>
    <w:rsid w:val="000D02C9"/>
    <w:rsid w:val="000D2CA9"/>
    <w:rsid w:val="000E6B58"/>
    <w:rsid w:val="000F0B3B"/>
    <w:rsid w:val="000F0F44"/>
    <w:rsid w:val="001076E0"/>
    <w:rsid w:val="00130E62"/>
    <w:rsid w:val="00131506"/>
    <w:rsid w:val="00134E99"/>
    <w:rsid w:val="001444FE"/>
    <w:rsid w:val="00155776"/>
    <w:rsid w:val="001844C8"/>
    <w:rsid w:val="001A0348"/>
    <w:rsid w:val="001A6D3A"/>
    <w:rsid w:val="001D394B"/>
    <w:rsid w:val="001E786C"/>
    <w:rsid w:val="002168EE"/>
    <w:rsid w:val="00222BD3"/>
    <w:rsid w:val="00226353"/>
    <w:rsid w:val="00247FE9"/>
    <w:rsid w:val="00253043"/>
    <w:rsid w:val="00257494"/>
    <w:rsid w:val="0026689C"/>
    <w:rsid w:val="002675A5"/>
    <w:rsid w:val="00274179"/>
    <w:rsid w:val="002802F1"/>
    <w:rsid w:val="00281BD2"/>
    <w:rsid w:val="0029335C"/>
    <w:rsid w:val="002A7F2B"/>
    <w:rsid w:val="002B6806"/>
    <w:rsid w:val="002C3D13"/>
    <w:rsid w:val="002E638F"/>
    <w:rsid w:val="003177E4"/>
    <w:rsid w:val="00320A23"/>
    <w:rsid w:val="003320D0"/>
    <w:rsid w:val="003408B3"/>
    <w:rsid w:val="00361624"/>
    <w:rsid w:val="00361FA7"/>
    <w:rsid w:val="00374824"/>
    <w:rsid w:val="003915EC"/>
    <w:rsid w:val="003A736E"/>
    <w:rsid w:val="003A7B9E"/>
    <w:rsid w:val="003B3424"/>
    <w:rsid w:val="003B4B8A"/>
    <w:rsid w:val="003C1999"/>
    <w:rsid w:val="003C570A"/>
    <w:rsid w:val="003E0FFE"/>
    <w:rsid w:val="003F6938"/>
    <w:rsid w:val="00414B7A"/>
    <w:rsid w:val="00421CC9"/>
    <w:rsid w:val="00424041"/>
    <w:rsid w:val="00450ED7"/>
    <w:rsid w:val="00453B90"/>
    <w:rsid w:val="00467E0C"/>
    <w:rsid w:val="00475FB5"/>
    <w:rsid w:val="004762DE"/>
    <w:rsid w:val="00482442"/>
    <w:rsid w:val="00482C5B"/>
    <w:rsid w:val="00484914"/>
    <w:rsid w:val="0048764B"/>
    <w:rsid w:val="004A716D"/>
    <w:rsid w:val="004C03F8"/>
    <w:rsid w:val="00521D98"/>
    <w:rsid w:val="0052780D"/>
    <w:rsid w:val="00561F26"/>
    <w:rsid w:val="00566B1D"/>
    <w:rsid w:val="00573F61"/>
    <w:rsid w:val="00594638"/>
    <w:rsid w:val="005A0AA9"/>
    <w:rsid w:val="005A2B37"/>
    <w:rsid w:val="005A2D03"/>
    <w:rsid w:val="005A56BD"/>
    <w:rsid w:val="005A7766"/>
    <w:rsid w:val="005C1CFE"/>
    <w:rsid w:val="005E4C44"/>
    <w:rsid w:val="005F50DA"/>
    <w:rsid w:val="00605CFF"/>
    <w:rsid w:val="0061092C"/>
    <w:rsid w:val="006136CA"/>
    <w:rsid w:val="006144FB"/>
    <w:rsid w:val="00616B8B"/>
    <w:rsid w:val="00626941"/>
    <w:rsid w:val="00626FC0"/>
    <w:rsid w:val="00645B56"/>
    <w:rsid w:val="00647D5D"/>
    <w:rsid w:val="00653DF1"/>
    <w:rsid w:val="00665D6B"/>
    <w:rsid w:val="00683F8B"/>
    <w:rsid w:val="006968B1"/>
    <w:rsid w:val="006A3C71"/>
    <w:rsid w:val="006A4991"/>
    <w:rsid w:val="006C32D3"/>
    <w:rsid w:val="006D5B16"/>
    <w:rsid w:val="006D6FD4"/>
    <w:rsid w:val="006F055B"/>
    <w:rsid w:val="00737D57"/>
    <w:rsid w:val="00740F6F"/>
    <w:rsid w:val="00743838"/>
    <w:rsid w:val="00753F18"/>
    <w:rsid w:val="00791F5E"/>
    <w:rsid w:val="00792725"/>
    <w:rsid w:val="007A7C7C"/>
    <w:rsid w:val="007B3004"/>
    <w:rsid w:val="007E6B80"/>
    <w:rsid w:val="00804CCA"/>
    <w:rsid w:val="00810C3B"/>
    <w:rsid w:val="00822567"/>
    <w:rsid w:val="00824E74"/>
    <w:rsid w:val="00825E56"/>
    <w:rsid w:val="008309B3"/>
    <w:rsid w:val="00855C1B"/>
    <w:rsid w:val="008667C3"/>
    <w:rsid w:val="008873AF"/>
    <w:rsid w:val="008A3792"/>
    <w:rsid w:val="008C5F94"/>
    <w:rsid w:val="008D56BD"/>
    <w:rsid w:val="008E1D24"/>
    <w:rsid w:val="008F56D7"/>
    <w:rsid w:val="009053B3"/>
    <w:rsid w:val="00910704"/>
    <w:rsid w:val="0091302A"/>
    <w:rsid w:val="00916B16"/>
    <w:rsid w:val="00921EC2"/>
    <w:rsid w:val="00951EAC"/>
    <w:rsid w:val="009A3A97"/>
    <w:rsid w:val="009A6806"/>
    <w:rsid w:val="009A748C"/>
    <w:rsid w:val="009B2542"/>
    <w:rsid w:val="009B56E8"/>
    <w:rsid w:val="009C06D2"/>
    <w:rsid w:val="009C62CF"/>
    <w:rsid w:val="009D719D"/>
    <w:rsid w:val="00A14260"/>
    <w:rsid w:val="00A218AB"/>
    <w:rsid w:val="00A433B7"/>
    <w:rsid w:val="00A61471"/>
    <w:rsid w:val="00A8797F"/>
    <w:rsid w:val="00A92C63"/>
    <w:rsid w:val="00AE29A3"/>
    <w:rsid w:val="00AF3194"/>
    <w:rsid w:val="00B00C0E"/>
    <w:rsid w:val="00B02458"/>
    <w:rsid w:val="00B0467B"/>
    <w:rsid w:val="00B132F2"/>
    <w:rsid w:val="00B1507B"/>
    <w:rsid w:val="00B24839"/>
    <w:rsid w:val="00B43E04"/>
    <w:rsid w:val="00B46341"/>
    <w:rsid w:val="00B550FB"/>
    <w:rsid w:val="00B57FDF"/>
    <w:rsid w:val="00B67321"/>
    <w:rsid w:val="00B71C4C"/>
    <w:rsid w:val="00B72DAA"/>
    <w:rsid w:val="00B8193B"/>
    <w:rsid w:val="00B939FC"/>
    <w:rsid w:val="00BA6360"/>
    <w:rsid w:val="00BA7168"/>
    <w:rsid w:val="00BC386C"/>
    <w:rsid w:val="00BC5A1B"/>
    <w:rsid w:val="00BE63F5"/>
    <w:rsid w:val="00C03ABD"/>
    <w:rsid w:val="00C30694"/>
    <w:rsid w:val="00C345D1"/>
    <w:rsid w:val="00C37164"/>
    <w:rsid w:val="00C828CB"/>
    <w:rsid w:val="00CA6D52"/>
    <w:rsid w:val="00CB4CAE"/>
    <w:rsid w:val="00CC23A4"/>
    <w:rsid w:val="00CE0F50"/>
    <w:rsid w:val="00D03066"/>
    <w:rsid w:val="00D06476"/>
    <w:rsid w:val="00D11DA5"/>
    <w:rsid w:val="00D1403B"/>
    <w:rsid w:val="00D21B11"/>
    <w:rsid w:val="00D3351E"/>
    <w:rsid w:val="00D3628E"/>
    <w:rsid w:val="00D604F2"/>
    <w:rsid w:val="00DA08DD"/>
    <w:rsid w:val="00DA2BD3"/>
    <w:rsid w:val="00DA46DA"/>
    <w:rsid w:val="00DB1C49"/>
    <w:rsid w:val="00DE274E"/>
    <w:rsid w:val="00DF3619"/>
    <w:rsid w:val="00E02D4E"/>
    <w:rsid w:val="00E064B1"/>
    <w:rsid w:val="00E215FB"/>
    <w:rsid w:val="00E310D8"/>
    <w:rsid w:val="00E32645"/>
    <w:rsid w:val="00E61BA9"/>
    <w:rsid w:val="00E71668"/>
    <w:rsid w:val="00E76D2F"/>
    <w:rsid w:val="00E933A6"/>
    <w:rsid w:val="00EC0F25"/>
    <w:rsid w:val="00EE04FB"/>
    <w:rsid w:val="00EF5560"/>
    <w:rsid w:val="00F07200"/>
    <w:rsid w:val="00F21A06"/>
    <w:rsid w:val="00F41595"/>
    <w:rsid w:val="00F5272E"/>
    <w:rsid w:val="00F53C64"/>
    <w:rsid w:val="00F64B6F"/>
    <w:rsid w:val="00F945DF"/>
    <w:rsid w:val="00F94F1C"/>
    <w:rsid w:val="00F97B05"/>
    <w:rsid w:val="00F97B30"/>
    <w:rsid w:val="00FD3A47"/>
    <w:rsid w:val="00FD3F32"/>
    <w:rsid w:val="00FE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179CA-8114-4BA0-9CD5-88114544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B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qFormat/>
    <w:rsid w:val="00F64B6F"/>
    <w:pPr>
      <w:keepNext/>
      <w:outlineLvl w:val="1"/>
    </w:pPr>
    <w:rPr>
      <w:b/>
    </w:rPr>
  </w:style>
  <w:style w:type="paragraph" w:styleId="4">
    <w:name w:val="heading 4"/>
    <w:basedOn w:val="a"/>
    <w:next w:val="a"/>
    <w:link w:val="40"/>
    <w:qFormat/>
    <w:rsid w:val="00910704"/>
    <w:pPr>
      <w:keepNext/>
      <w:jc w:val="center"/>
      <w:outlineLvl w:val="3"/>
    </w:pPr>
    <w:rPr>
      <w:b/>
      <w:sz w:val="3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4B6F"/>
    <w:rPr>
      <w:rFonts w:ascii="Times New Roman" w:eastAsia="Times New Roman" w:hAnsi="Times New Roman" w:cs="Times New Roman"/>
      <w:b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F64B6F"/>
  </w:style>
  <w:style w:type="character" w:customStyle="1" w:styleId="a4">
    <w:name w:val="Основной текст Знак"/>
    <w:basedOn w:val="a0"/>
    <w:link w:val="a3"/>
    <w:rsid w:val="00F64B6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">
    <w:name w:val="Body Text 3"/>
    <w:basedOn w:val="a"/>
    <w:link w:val="30"/>
    <w:rsid w:val="00F64B6F"/>
  </w:style>
  <w:style w:type="character" w:customStyle="1" w:styleId="30">
    <w:name w:val="Основной текст 3 Знак"/>
    <w:basedOn w:val="a0"/>
    <w:link w:val="3"/>
    <w:rsid w:val="00F64B6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 Indent"/>
    <w:basedOn w:val="a"/>
    <w:link w:val="a6"/>
    <w:rsid w:val="00F64B6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64B6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caption"/>
    <w:basedOn w:val="a"/>
    <w:next w:val="a"/>
    <w:qFormat/>
    <w:rsid w:val="00F64B6F"/>
    <w:pPr>
      <w:jc w:val="right"/>
    </w:pPr>
    <w:rPr>
      <w:b/>
      <w:sz w:val="32"/>
      <w:szCs w:val="20"/>
    </w:rPr>
  </w:style>
  <w:style w:type="character" w:customStyle="1" w:styleId="a8">
    <w:name w:val="Основной текст_"/>
    <w:qFormat/>
    <w:locked/>
    <w:rsid w:val="00F64B6F"/>
    <w:rPr>
      <w:spacing w:val="2"/>
      <w:sz w:val="25"/>
      <w:szCs w:val="25"/>
      <w:lang w:bidi="ar-SA"/>
    </w:rPr>
  </w:style>
  <w:style w:type="paragraph" w:styleId="a9">
    <w:name w:val="List Paragraph"/>
    <w:basedOn w:val="a"/>
    <w:uiPriority w:val="99"/>
    <w:qFormat/>
    <w:rsid w:val="00F64B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7417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4179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"/>
    <w:basedOn w:val="a"/>
    <w:rsid w:val="008E1D2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unhideWhenUsed/>
    <w:rsid w:val="0061092C"/>
    <w:pPr>
      <w:spacing w:before="100" w:beforeAutospacing="1" w:after="100" w:afterAutospacing="1"/>
      <w:jc w:val="left"/>
    </w:pPr>
    <w:rPr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61092C"/>
    <w:rPr>
      <w:b/>
      <w:bCs/>
    </w:rPr>
  </w:style>
  <w:style w:type="paragraph" w:customStyle="1" w:styleId="41">
    <w:name w:val="заголовок 4"/>
    <w:basedOn w:val="a"/>
    <w:next w:val="a"/>
    <w:uiPriority w:val="99"/>
    <w:rsid w:val="00D06476"/>
    <w:pPr>
      <w:keepNext/>
      <w:autoSpaceDE w:val="0"/>
      <w:autoSpaceDN w:val="0"/>
      <w:ind w:firstLine="1701"/>
    </w:pPr>
    <w:rPr>
      <w:rFonts w:ascii="Bookman Old Style" w:hAnsi="Bookman Old Style" w:cs="Bookman Old Style"/>
      <w:sz w:val="27"/>
      <w:szCs w:val="27"/>
    </w:rPr>
  </w:style>
  <w:style w:type="paragraph" w:customStyle="1" w:styleId="ae">
    <w:name w:val="Знак Знак Знак Знак Знак Знак Знак Знак Знак"/>
    <w:basedOn w:val="a"/>
    <w:rsid w:val="0091070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rsid w:val="00910704"/>
    <w:rPr>
      <w:rFonts w:ascii="Times New Roman" w:eastAsia="Times New Roman" w:hAnsi="Times New Roman" w:cs="Times New Roman"/>
      <w:b/>
      <w:sz w:val="3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B4634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4634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f1">
    <w:name w:val="footer"/>
    <w:basedOn w:val="a"/>
    <w:link w:val="af2"/>
    <w:uiPriority w:val="99"/>
    <w:unhideWhenUsed/>
    <w:rsid w:val="00B4634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4634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0F0F44"/>
    <w:pPr>
      <w:spacing w:before="100" w:beforeAutospacing="1" w:after="100" w:afterAutospacing="1"/>
      <w:jc w:val="left"/>
    </w:pPr>
    <w:rPr>
      <w:sz w:val="24"/>
      <w:szCs w:val="24"/>
      <w:lang w:val="ru-RU"/>
    </w:rPr>
  </w:style>
  <w:style w:type="character" w:styleId="af3">
    <w:name w:val="Hyperlink"/>
    <w:basedOn w:val="a0"/>
    <w:uiPriority w:val="99"/>
    <w:semiHidden/>
    <w:unhideWhenUsed/>
    <w:rsid w:val="004824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1142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user-tmr</cp:lastModifiedBy>
  <cp:revision>14</cp:revision>
  <cp:lastPrinted>2026-05-27T10:35:00Z</cp:lastPrinted>
  <dcterms:created xsi:type="dcterms:W3CDTF">2026-05-14T05:33:00Z</dcterms:created>
  <dcterms:modified xsi:type="dcterms:W3CDTF">2026-05-27T10:36:00Z</dcterms:modified>
</cp:coreProperties>
</file>